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CD" w:rsidRDefault="001D7F97" w:rsidP="007452CD">
      <w:pPr>
        <w:pStyle w:val="Default"/>
        <w:jc w:val="center"/>
        <w:rPr>
          <w:bCs/>
        </w:rPr>
      </w:pPr>
      <w:r>
        <w:rPr>
          <w:bCs/>
        </w:rPr>
        <w:t>2025-2026</w:t>
      </w:r>
      <w:r w:rsidR="007452CD">
        <w:rPr>
          <w:bCs/>
        </w:rPr>
        <w:t xml:space="preserve">-мĕш </w:t>
      </w:r>
      <w:proofErr w:type="spellStart"/>
      <w:r w:rsidR="007452CD">
        <w:rPr>
          <w:bCs/>
        </w:rPr>
        <w:t>вĕренÿ</w:t>
      </w:r>
      <w:proofErr w:type="spellEnd"/>
      <w:r w:rsidR="007452CD">
        <w:rPr>
          <w:bCs/>
        </w:rPr>
        <w:t xml:space="preserve"> </w:t>
      </w:r>
      <w:proofErr w:type="spellStart"/>
      <w:r w:rsidR="007452CD">
        <w:rPr>
          <w:bCs/>
        </w:rPr>
        <w:t>çулĕ</w:t>
      </w:r>
      <w:proofErr w:type="spellEnd"/>
    </w:p>
    <w:p w:rsidR="007452CD" w:rsidRDefault="007452CD" w:rsidP="007452CD">
      <w:pPr>
        <w:pStyle w:val="Default"/>
        <w:jc w:val="center"/>
        <w:rPr>
          <w:bCs/>
        </w:rPr>
      </w:pPr>
      <w:proofErr w:type="spellStart"/>
      <w:r>
        <w:rPr>
          <w:bCs/>
        </w:rPr>
        <w:t>Шкул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шайĕнчи</w:t>
      </w:r>
      <w:proofErr w:type="spellEnd"/>
      <w:r>
        <w:rPr>
          <w:bCs/>
        </w:rPr>
        <w:t xml:space="preserve"> олимпиада</w:t>
      </w:r>
    </w:p>
    <w:p w:rsidR="007452CD" w:rsidRDefault="007452CD" w:rsidP="007452CD">
      <w:pPr>
        <w:pStyle w:val="Default"/>
        <w:jc w:val="center"/>
        <w:rPr>
          <w:bCs/>
        </w:rPr>
      </w:pP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 w:rsidR="00160A85">
        <w:rPr>
          <w:bCs/>
        </w:rPr>
        <w:t>чĕлхипе</w:t>
      </w:r>
      <w:proofErr w:type="spellEnd"/>
      <w:r w:rsidR="00160A85">
        <w:rPr>
          <w:bCs/>
        </w:rPr>
        <w:t xml:space="preserve"> </w:t>
      </w:r>
      <w:proofErr w:type="spellStart"/>
      <w:r w:rsidR="00160A85">
        <w:rPr>
          <w:bCs/>
        </w:rPr>
        <w:t>литератури</w:t>
      </w:r>
      <w:proofErr w:type="spellEnd"/>
      <w:r w:rsidR="00160A85">
        <w:rPr>
          <w:bCs/>
        </w:rPr>
        <w:t xml:space="preserve"> </w:t>
      </w:r>
      <w:bookmarkStart w:id="0" w:name="_GoBack"/>
      <w:bookmarkEnd w:id="0"/>
    </w:p>
    <w:p w:rsidR="007452CD" w:rsidRDefault="007452CD" w:rsidP="007452CD">
      <w:pPr>
        <w:pStyle w:val="Default"/>
        <w:jc w:val="center"/>
        <w:rPr>
          <w:bCs/>
        </w:rPr>
      </w:pPr>
      <w:r>
        <w:rPr>
          <w:bCs/>
        </w:rPr>
        <w:t>9 класс</w:t>
      </w:r>
    </w:p>
    <w:p w:rsidR="007452CD" w:rsidRDefault="007452CD" w:rsidP="007452CD">
      <w:pPr>
        <w:pStyle w:val="Default"/>
        <w:jc w:val="center"/>
        <w:rPr>
          <w:bCs/>
        </w:rPr>
      </w:pPr>
      <w:proofErr w:type="spellStart"/>
      <w:r>
        <w:rPr>
          <w:bCs/>
        </w:rPr>
        <w:t>Хуравсем</w:t>
      </w:r>
      <w:proofErr w:type="spellEnd"/>
    </w:p>
    <w:p w:rsidR="00CF6D29" w:rsidRDefault="00CF6D29" w:rsidP="007452CD">
      <w:pPr>
        <w:pStyle w:val="Default"/>
        <w:jc w:val="center"/>
        <w:rPr>
          <w:bCs/>
        </w:rPr>
      </w:pPr>
      <w:proofErr w:type="spellStart"/>
      <w:r>
        <w:rPr>
          <w:bCs/>
        </w:rPr>
        <w:t>Кашни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ыйтăва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нумаййи</w:t>
      </w:r>
      <w:proofErr w:type="spellEnd"/>
      <w:r>
        <w:rPr>
          <w:bCs/>
        </w:rPr>
        <w:t xml:space="preserve"> 70 балл </w:t>
      </w:r>
      <w:proofErr w:type="spellStart"/>
      <w:r>
        <w:rPr>
          <w:bCs/>
        </w:rPr>
        <w:t>пухма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CD6A80" w:rsidRPr="00C248B2" w:rsidRDefault="00C248B2" w:rsidP="00C248B2">
      <w:pPr>
        <w:pStyle w:val="Default"/>
        <w:jc w:val="both"/>
        <w:rPr>
          <w:bCs/>
          <w:i/>
        </w:rPr>
      </w:pPr>
      <w:r>
        <w:rPr>
          <w:bCs/>
        </w:rPr>
        <w:t xml:space="preserve">1. </w:t>
      </w:r>
      <w:proofErr w:type="spellStart"/>
      <w:r w:rsidR="00CD6A80" w:rsidRPr="00C248B2">
        <w:rPr>
          <w:bCs/>
          <w:i/>
        </w:rPr>
        <w:t>Ваттисен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сăмахĕсене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тĕрĕс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вырнаçтарнăшăн</w:t>
      </w:r>
      <w:proofErr w:type="spellEnd"/>
      <w:r w:rsidR="00CD6A80" w:rsidRPr="00C248B2">
        <w:rPr>
          <w:bCs/>
          <w:i/>
        </w:rPr>
        <w:t xml:space="preserve"> – 5 балл. </w:t>
      </w:r>
      <w:proofErr w:type="spellStart"/>
      <w:r w:rsidR="00CD6A80" w:rsidRPr="00C248B2">
        <w:rPr>
          <w:bCs/>
          <w:i/>
        </w:rPr>
        <w:t>Вĕçен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кайăк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ячĕсене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тупса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вырăсла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куçарса</w:t>
      </w:r>
      <w:proofErr w:type="spellEnd"/>
      <w:r w:rsidR="00CD6A80" w:rsidRPr="00C248B2">
        <w:rPr>
          <w:bCs/>
          <w:i/>
        </w:rPr>
        <w:t xml:space="preserve"> </w:t>
      </w:r>
      <w:proofErr w:type="spellStart"/>
      <w:r w:rsidR="00CD6A80" w:rsidRPr="00C248B2">
        <w:rPr>
          <w:bCs/>
          <w:i/>
        </w:rPr>
        <w:t>çырнăшăн</w:t>
      </w:r>
      <w:proofErr w:type="spellEnd"/>
      <w:r w:rsidR="00CD6A80" w:rsidRPr="00C248B2">
        <w:rPr>
          <w:bCs/>
          <w:i/>
        </w:rPr>
        <w:t xml:space="preserve"> – 7 балл. </w:t>
      </w:r>
      <w:proofErr w:type="spellStart"/>
      <w:r w:rsidR="00CD6A80" w:rsidRPr="00C248B2">
        <w:rPr>
          <w:bCs/>
          <w:i/>
        </w:rPr>
        <w:t>Пĕтĕмпе</w:t>
      </w:r>
      <w:proofErr w:type="spellEnd"/>
      <w:r w:rsidR="00CD6A80" w:rsidRPr="00C248B2">
        <w:rPr>
          <w:bCs/>
          <w:i/>
        </w:rPr>
        <w:t xml:space="preserve"> – 12 балл.</w:t>
      </w:r>
    </w:p>
    <w:p w:rsidR="00CD6A80" w:rsidRDefault="00CD6A80" w:rsidP="00CD6A80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662"/>
        <w:gridCol w:w="2399"/>
      </w:tblGrid>
      <w:tr w:rsidR="00CD6A80" w:rsidTr="007A28D1">
        <w:tc>
          <w:tcPr>
            <w:tcW w:w="3510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Хурчăка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çук</w:t>
            </w:r>
            <w:proofErr w:type="spellEnd"/>
            <w:r>
              <w:rPr>
                <w:bCs/>
              </w:rPr>
              <w:t xml:space="preserve"> чухне</w:t>
            </w:r>
          </w:p>
        </w:tc>
        <w:tc>
          <w:tcPr>
            <w:tcW w:w="3662" w:type="dxa"/>
          </w:tcPr>
          <w:p w:rsidR="00CD6A80" w:rsidRDefault="00CD6A80" w:rsidP="00CD6A80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çерçи</w:t>
            </w:r>
            <w:proofErr w:type="spellEnd"/>
            <w:r>
              <w:rPr>
                <w:bCs/>
              </w:rPr>
              <w:t xml:space="preserve"> те </w:t>
            </w:r>
            <w:proofErr w:type="spellStart"/>
            <w:r>
              <w:rPr>
                <w:bCs/>
              </w:rPr>
              <w:t>паттăр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Хурчăка</w:t>
            </w:r>
            <w:proofErr w:type="spellEnd"/>
            <w:r w:rsidRPr="00AA0575">
              <w:rPr>
                <w:bCs/>
                <w:i/>
              </w:rPr>
              <w:t xml:space="preserve"> – ястреб</w:t>
            </w:r>
          </w:p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Çерçи</w:t>
            </w:r>
            <w:proofErr w:type="spellEnd"/>
            <w:r w:rsidRPr="00AA0575">
              <w:rPr>
                <w:bCs/>
                <w:i/>
              </w:rPr>
              <w:t xml:space="preserve"> – воробей</w:t>
            </w:r>
          </w:p>
        </w:tc>
      </w:tr>
      <w:tr w:rsidR="00CD6A80" w:rsidTr="007A28D1">
        <w:tc>
          <w:tcPr>
            <w:tcW w:w="3510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Текерлĕк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шыв</w:t>
            </w:r>
            <w:proofErr w:type="spellEnd"/>
            <w:r>
              <w:rPr>
                <w:bCs/>
              </w:rPr>
              <w:t xml:space="preserve"> тесе </w:t>
            </w:r>
            <w:proofErr w:type="spellStart"/>
            <w:r>
              <w:rPr>
                <w:bCs/>
              </w:rPr>
              <w:t>йĕрет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3662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хăй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ишме</w:t>
            </w:r>
            <w:proofErr w:type="spellEnd"/>
            <w:r>
              <w:rPr>
                <w:bCs/>
              </w:rPr>
              <w:t xml:space="preserve"> те </w:t>
            </w:r>
            <w:proofErr w:type="spellStart"/>
            <w:r>
              <w:rPr>
                <w:bCs/>
              </w:rPr>
              <w:t>пĕлмест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Текерлĕк</w:t>
            </w:r>
            <w:proofErr w:type="spellEnd"/>
            <w:r w:rsidRPr="00AA0575">
              <w:rPr>
                <w:bCs/>
                <w:i/>
              </w:rPr>
              <w:t xml:space="preserve"> – чибис</w:t>
            </w:r>
          </w:p>
        </w:tc>
      </w:tr>
      <w:tr w:rsidR="00CD6A80" w:rsidTr="007A28D1">
        <w:tc>
          <w:tcPr>
            <w:tcW w:w="3510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Тăрнан</w:t>
            </w:r>
            <w:proofErr w:type="spellEnd"/>
            <w:r>
              <w:rPr>
                <w:bCs/>
              </w:rPr>
              <w:t xml:space="preserve"> – </w:t>
            </w:r>
            <w:proofErr w:type="spellStart"/>
            <w:r>
              <w:rPr>
                <w:bCs/>
              </w:rPr>
              <w:t>çулĕ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тăрă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3662" w:type="dxa"/>
          </w:tcPr>
          <w:p w:rsidR="00CD6A80" w:rsidRDefault="00CD6A80" w:rsidP="00CD6A80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айванăн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ăсĕ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тăрă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Тăрна</w:t>
            </w:r>
            <w:proofErr w:type="spellEnd"/>
            <w:r w:rsidRPr="00AA0575">
              <w:rPr>
                <w:bCs/>
                <w:i/>
              </w:rPr>
              <w:t xml:space="preserve"> – </w:t>
            </w:r>
            <w:r w:rsidR="00B67898" w:rsidRPr="00AA0575">
              <w:rPr>
                <w:bCs/>
                <w:i/>
              </w:rPr>
              <w:t>журавль</w:t>
            </w:r>
          </w:p>
        </w:tc>
      </w:tr>
      <w:tr w:rsidR="00CD6A80" w:rsidTr="007A28D1">
        <w:tc>
          <w:tcPr>
            <w:tcW w:w="3510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Шăпчăк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юрринчен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паллă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3662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ыр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çын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ĕçĕнчен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паллă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Шăпчăк</w:t>
            </w:r>
            <w:proofErr w:type="spellEnd"/>
            <w:r w:rsidRPr="00AA0575">
              <w:rPr>
                <w:bCs/>
                <w:i/>
              </w:rPr>
              <w:t xml:space="preserve"> – </w:t>
            </w:r>
            <w:r w:rsidR="00B67898" w:rsidRPr="00AA0575">
              <w:rPr>
                <w:bCs/>
                <w:i/>
              </w:rPr>
              <w:t>соловей</w:t>
            </w:r>
          </w:p>
        </w:tc>
      </w:tr>
      <w:tr w:rsidR="00CD6A80" w:rsidTr="007A28D1">
        <w:tc>
          <w:tcPr>
            <w:tcW w:w="3510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Кăсăя</w:t>
            </w:r>
            <w:proofErr w:type="spellEnd"/>
            <w:r>
              <w:rPr>
                <w:bCs/>
              </w:rPr>
              <w:t xml:space="preserve"> кун </w:t>
            </w:r>
            <w:proofErr w:type="spellStart"/>
            <w:r>
              <w:rPr>
                <w:bCs/>
              </w:rPr>
              <w:t>пуçлать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3662" w:type="dxa"/>
          </w:tcPr>
          <w:p w:rsidR="00CD6A80" w:rsidRDefault="00CD6A80" w:rsidP="007A28D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тăри</w:t>
            </w:r>
            <w:proofErr w:type="spellEnd"/>
            <w:r>
              <w:rPr>
                <w:bCs/>
              </w:rPr>
              <w:t xml:space="preserve"> кун </w:t>
            </w:r>
            <w:proofErr w:type="spellStart"/>
            <w:r>
              <w:rPr>
                <w:bCs/>
              </w:rPr>
              <w:t>пĕтерет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Кăсăя</w:t>
            </w:r>
            <w:proofErr w:type="spellEnd"/>
            <w:r w:rsidRPr="00AA0575">
              <w:rPr>
                <w:bCs/>
                <w:i/>
              </w:rPr>
              <w:t xml:space="preserve"> – </w:t>
            </w:r>
            <w:r w:rsidR="00B67898" w:rsidRPr="00AA0575">
              <w:rPr>
                <w:bCs/>
                <w:i/>
              </w:rPr>
              <w:t>синица</w:t>
            </w:r>
          </w:p>
          <w:p w:rsidR="00CD6A80" w:rsidRPr="00AA0575" w:rsidRDefault="00CD6A80" w:rsidP="007A28D1">
            <w:pPr>
              <w:pStyle w:val="Default"/>
              <w:jc w:val="both"/>
              <w:rPr>
                <w:bCs/>
                <w:i/>
              </w:rPr>
            </w:pPr>
            <w:proofErr w:type="spellStart"/>
            <w:r w:rsidRPr="00AA0575">
              <w:rPr>
                <w:bCs/>
                <w:i/>
              </w:rPr>
              <w:t>Тăри</w:t>
            </w:r>
            <w:proofErr w:type="spellEnd"/>
            <w:r w:rsidRPr="00AA0575">
              <w:rPr>
                <w:bCs/>
                <w:i/>
              </w:rPr>
              <w:t xml:space="preserve"> – </w:t>
            </w:r>
            <w:r w:rsidR="00B67898" w:rsidRPr="00AA0575">
              <w:rPr>
                <w:bCs/>
                <w:i/>
              </w:rPr>
              <w:t>жаворонок</w:t>
            </w:r>
          </w:p>
        </w:tc>
      </w:tr>
    </w:tbl>
    <w:p w:rsidR="00481E80" w:rsidRDefault="00B67898" w:rsidP="00481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248B2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Фразеологизмсене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пĕрешкел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пĕлтерĕшлĕ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пулнине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кура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1E80" w:rsidRPr="00C248B2">
        <w:rPr>
          <w:rFonts w:ascii="Times New Roman" w:hAnsi="Times New Roman" w:cs="Times New Roman"/>
          <w:i/>
          <w:sz w:val="24"/>
          <w:szCs w:val="24"/>
        </w:rPr>
        <w:t>вырнаçтарнăшăн</w:t>
      </w:r>
      <w:proofErr w:type="spellEnd"/>
      <w:r w:rsidR="00481E80" w:rsidRPr="00C248B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481E8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81E80" w:rsidTr="007A28D1">
        <w:tc>
          <w:tcPr>
            <w:tcW w:w="4785" w:type="dxa"/>
          </w:tcPr>
          <w:p w:rsidR="00481E80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Çутта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481E80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мĕнле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пурăнмаллине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вĕрент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2F1" w:rsidTr="007A28D1">
        <w:tc>
          <w:tcPr>
            <w:tcW w:w="4785" w:type="dxa"/>
          </w:tcPr>
          <w:p w:rsidR="001C02F1" w:rsidRDefault="001C02F1" w:rsidP="004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Хăлхана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тăрат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C02F1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Тимлĕ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итлеме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тытăн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2F1" w:rsidTr="007A28D1">
        <w:tc>
          <w:tcPr>
            <w:tcW w:w="4785" w:type="dxa"/>
          </w:tcPr>
          <w:p w:rsidR="001C02F1" w:rsidRDefault="001C02F1" w:rsidP="004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пилĕк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C02F1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Кахал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наян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2F1" w:rsidTr="007A28D1">
        <w:tc>
          <w:tcPr>
            <w:tcW w:w="4785" w:type="dxa"/>
          </w:tcPr>
          <w:p w:rsidR="001C02F1" w:rsidRDefault="001C02F1" w:rsidP="004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пилĕкне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хуç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C02F1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Ĕçне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тумасăрах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тупăшĕ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çинчен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калаç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2F1" w:rsidTr="007A28D1">
        <w:tc>
          <w:tcPr>
            <w:tcW w:w="4785" w:type="dxa"/>
          </w:tcPr>
          <w:p w:rsidR="001C02F1" w:rsidRDefault="001C02F1" w:rsidP="004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Тирĕпе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шăмми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анчах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C02F1" w:rsidRDefault="001C02F1" w:rsidP="007A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начарланса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кайнă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67898" w:rsidRDefault="00481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36D6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236D67">
        <w:rPr>
          <w:rFonts w:ascii="Times New Roman" w:hAnsi="Times New Roman" w:cs="Times New Roman"/>
          <w:sz w:val="24"/>
          <w:szCs w:val="24"/>
        </w:rPr>
        <w:t>вун</w:t>
      </w:r>
      <w:proofErr w:type="spellEnd"/>
      <w:r w:rsidR="00236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D67">
        <w:rPr>
          <w:rFonts w:ascii="Times New Roman" w:hAnsi="Times New Roman" w:cs="Times New Roman"/>
          <w:sz w:val="24"/>
          <w:szCs w:val="24"/>
        </w:rPr>
        <w:t>тăххăрмĕш</w:t>
      </w:r>
      <w:proofErr w:type="spellEnd"/>
      <w:r w:rsidR="00416B26" w:rsidRPr="00C248B2">
        <w:rPr>
          <w:rFonts w:ascii="Times New Roman" w:hAnsi="Times New Roman" w:cs="Times New Roman"/>
          <w:sz w:val="24"/>
          <w:szCs w:val="24"/>
        </w:rPr>
        <w:t xml:space="preserve">; ă) </w:t>
      </w:r>
      <w:proofErr w:type="spellStart"/>
      <w:r w:rsidR="00416B26" w:rsidRPr="00C248B2">
        <w:rPr>
          <w:rFonts w:ascii="Times New Roman" w:hAnsi="Times New Roman" w:cs="Times New Roman"/>
          <w:sz w:val="24"/>
          <w:szCs w:val="24"/>
        </w:rPr>
        <w:t>çичĕ</w:t>
      </w:r>
      <w:proofErr w:type="spellEnd"/>
      <w:r w:rsidR="00416B26" w:rsidRPr="00C248B2">
        <w:rPr>
          <w:rFonts w:ascii="Times New Roman" w:hAnsi="Times New Roman" w:cs="Times New Roman"/>
          <w:sz w:val="24"/>
          <w:szCs w:val="24"/>
        </w:rPr>
        <w:t>.</w:t>
      </w:r>
      <w:r w:rsidR="00416B26" w:rsidRPr="00416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2B0" w:rsidRPr="00C248B2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="000042B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042B0" w:rsidRPr="00C248B2">
        <w:rPr>
          <w:rFonts w:ascii="Times New Roman" w:hAnsi="Times New Roman" w:cs="Times New Roman"/>
          <w:i/>
          <w:sz w:val="24"/>
          <w:szCs w:val="24"/>
        </w:rPr>
        <w:t>сăмахшăн</w:t>
      </w:r>
      <w:proofErr w:type="spellEnd"/>
      <w:r w:rsidR="000042B0" w:rsidRPr="00C248B2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="000042B0" w:rsidRPr="00C248B2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="000042B0" w:rsidRPr="00C248B2">
        <w:rPr>
          <w:rFonts w:ascii="Times New Roman" w:hAnsi="Times New Roman" w:cs="Times New Roman"/>
          <w:i/>
          <w:sz w:val="24"/>
          <w:szCs w:val="24"/>
        </w:rPr>
        <w:t xml:space="preserve"> – 4</w:t>
      </w:r>
      <w:r w:rsidR="00416B26" w:rsidRPr="00C248B2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416B26" w:rsidRPr="00C248B2" w:rsidRDefault="00416B2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16B2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Старик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турткаланса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йĕрекен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тĕреклĕ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кач</w:t>
      </w:r>
      <w:r w:rsidR="00BA1BFE">
        <w:rPr>
          <w:rFonts w:ascii="Times New Roman" w:hAnsi="Times New Roman" w:cs="Times New Roman"/>
          <w:i/>
          <w:sz w:val="24"/>
          <w:szCs w:val="24"/>
        </w:rPr>
        <w:t>чă</w:t>
      </w:r>
      <w:proofErr w:type="spellEnd"/>
      <w:r w:rsid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i/>
          <w:sz w:val="24"/>
          <w:szCs w:val="24"/>
        </w:rPr>
        <w:t>çине</w:t>
      </w:r>
      <w:proofErr w:type="spellEnd"/>
      <w:r w:rsid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i/>
          <w:sz w:val="24"/>
          <w:szCs w:val="24"/>
        </w:rPr>
        <w:t>пăхса</w:t>
      </w:r>
      <w:proofErr w:type="spellEnd"/>
      <w:r w:rsid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i/>
          <w:sz w:val="24"/>
          <w:szCs w:val="24"/>
        </w:rPr>
        <w:t>тăраймарĕ</w:t>
      </w:r>
      <w:proofErr w:type="spellEnd"/>
      <w:r w:rsidR="00BA1BF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BA1BFE">
        <w:rPr>
          <w:rFonts w:ascii="Times New Roman" w:hAnsi="Times New Roman" w:cs="Times New Roman"/>
          <w:i/>
          <w:sz w:val="24"/>
          <w:szCs w:val="24"/>
        </w:rPr>
        <w:t>чунĕ</w:t>
      </w:r>
      <w:proofErr w:type="spellEnd"/>
      <w:r w:rsid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i/>
          <w:sz w:val="24"/>
          <w:szCs w:val="24"/>
        </w:rPr>
        <w:t>тÿ</w:t>
      </w:r>
      <w:r>
        <w:rPr>
          <w:rFonts w:ascii="Times New Roman" w:hAnsi="Times New Roman" w:cs="Times New Roman"/>
          <w:i/>
          <w:sz w:val="24"/>
          <w:szCs w:val="24"/>
        </w:rPr>
        <w:t>сеймерĕ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пулас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куçлăхне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сăмси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антарса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лартрĕ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те,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мăшлатса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нăшăкласа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аяккалла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пăрăнчĕ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хушмасăр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пÿрте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кĕрсе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кайрĕ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алăкне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хупмарĕ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416B26" w:rsidRDefault="00416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16B26">
        <w:rPr>
          <w:rFonts w:ascii="Times New Roman" w:hAnsi="Times New Roman" w:cs="Times New Roman"/>
          <w:i/>
          <w:sz w:val="24"/>
          <w:szCs w:val="24"/>
        </w:rPr>
        <w:t>Мăшлатса</w:t>
      </w:r>
      <w:proofErr w:type="spellEnd"/>
      <w:r w:rsidRPr="00416B2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6B26">
        <w:rPr>
          <w:rFonts w:ascii="Times New Roman" w:hAnsi="Times New Roman" w:cs="Times New Roman"/>
          <w:i/>
          <w:sz w:val="24"/>
          <w:szCs w:val="24"/>
        </w:rPr>
        <w:t>нăшăкласа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0042B0" w:rsidRPr="00C248B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="000042B0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042B0"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0042B0" w:rsidRPr="00C248B2">
        <w:rPr>
          <w:rFonts w:ascii="Times New Roman" w:hAnsi="Times New Roman" w:cs="Times New Roman"/>
          <w:i/>
          <w:sz w:val="24"/>
          <w:szCs w:val="24"/>
        </w:rPr>
        <w:t xml:space="preserve"> – 4</w:t>
      </w:r>
      <w:r w:rsidRPr="00C248B2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915C34" w:rsidRDefault="00416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уйăхĕн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пăхрĕ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ăшăтса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ялĕнче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Юр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ирĕлчĕ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васкаса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915C34" w:rsidRPr="00C248B2" w:rsidRDefault="00915C34" w:rsidP="00E20D2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E13FE">
        <w:rPr>
          <w:rFonts w:ascii="Times New Roman" w:hAnsi="Times New Roman" w:cs="Times New Roman"/>
          <w:i/>
          <w:sz w:val="24"/>
          <w:szCs w:val="24"/>
        </w:rPr>
        <w:t>Легенда</w:t>
      </w:r>
      <w:r>
        <w:rPr>
          <w:rFonts w:ascii="Times New Roman" w:hAnsi="Times New Roman" w:cs="Times New Roman"/>
          <w:sz w:val="24"/>
          <w:szCs w:val="24"/>
        </w:rPr>
        <w:t xml:space="preserve"> тесе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шухăшласа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кăларнине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ĕнентерсе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кăтартнă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C248B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E20D29" w:rsidRDefault="00915C34" w:rsidP="00E20D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Никита Яковлевич Бичурин.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Шупашкар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районĕ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2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D29">
        <w:rPr>
          <w:rFonts w:ascii="Times New Roman" w:hAnsi="Times New Roman" w:cs="Times New Roman"/>
          <w:sz w:val="24"/>
          <w:szCs w:val="24"/>
        </w:rPr>
        <w:t>Шемшер</w:t>
      </w:r>
      <w:proofErr w:type="spellEnd"/>
      <w:r w:rsidR="00E2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D29">
        <w:rPr>
          <w:rFonts w:ascii="Times New Roman" w:hAnsi="Times New Roman" w:cs="Times New Roman"/>
          <w:sz w:val="24"/>
          <w:szCs w:val="24"/>
        </w:rPr>
        <w:t>ялĕ</w:t>
      </w:r>
      <w:proofErr w:type="spellEnd"/>
      <w:r w:rsidR="00E20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0D29">
        <w:rPr>
          <w:rFonts w:ascii="Times New Roman" w:hAnsi="Times New Roman" w:cs="Times New Roman"/>
          <w:sz w:val="24"/>
          <w:szCs w:val="24"/>
        </w:rPr>
        <w:t>Ачалăхĕ</w:t>
      </w:r>
      <w:proofErr w:type="spellEnd"/>
      <w:r w:rsidR="00E2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D29">
        <w:rPr>
          <w:rFonts w:ascii="Times New Roman" w:hAnsi="Times New Roman" w:cs="Times New Roman"/>
          <w:sz w:val="24"/>
          <w:szCs w:val="24"/>
        </w:rPr>
        <w:t>Шĕнерпуçĕнче</w:t>
      </w:r>
      <w:proofErr w:type="spellEnd"/>
      <w:r w:rsidR="00E2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D29">
        <w:rPr>
          <w:rFonts w:ascii="Times New Roman" w:hAnsi="Times New Roman" w:cs="Times New Roman"/>
          <w:sz w:val="24"/>
          <w:szCs w:val="24"/>
        </w:rPr>
        <w:t>иртнĕ</w:t>
      </w:r>
      <w:proofErr w:type="spellEnd"/>
      <w:r w:rsidR="00E20D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D29" w:rsidRPr="00C248B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="00E20D29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0D29"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E20D29" w:rsidRPr="00C248B2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471D7C" w:rsidRPr="00C248B2" w:rsidRDefault="00E20D29" w:rsidP="00E20D2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Полоруссов-Шелепи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Раççей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471D7C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471D7C">
        <w:rPr>
          <w:rFonts w:ascii="Times New Roman" w:hAnsi="Times New Roman" w:cs="Times New Roman"/>
          <w:sz w:val="24"/>
          <w:szCs w:val="24"/>
        </w:rPr>
        <w:t>Çĕлен</w:t>
      </w:r>
      <w:proofErr w:type="spellEnd"/>
      <w:r w:rsidR="00471D7C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471D7C">
        <w:rPr>
          <w:rFonts w:ascii="Times New Roman" w:hAnsi="Times New Roman" w:cs="Times New Roman"/>
          <w:sz w:val="24"/>
          <w:szCs w:val="24"/>
        </w:rPr>
        <w:t>Çарăмсанпа</w:t>
      </w:r>
      <w:proofErr w:type="spellEnd"/>
      <w:r w:rsidR="00471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D7C">
        <w:rPr>
          <w:rFonts w:ascii="Times New Roman" w:hAnsi="Times New Roman" w:cs="Times New Roman"/>
          <w:sz w:val="24"/>
          <w:szCs w:val="24"/>
        </w:rPr>
        <w:t>Хăнтăрçа</w:t>
      </w:r>
      <w:proofErr w:type="spellEnd"/>
      <w:r w:rsidR="00471D7C">
        <w:rPr>
          <w:rFonts w:ascii="Times New Roman" w:hAnsi="Times New Roman" w:cs="Times New Roman"/>
          <w:sz w:val="24"/>
          <w:szCs w:val="24"/>
        </w:rPr>
        <w:t>»</w:t>
      </w:r>
      <w:r w:rsidR="00BA1BFE"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 w:rsidR="00BA1BFE">
        <w:rPr>
          <w:rFonts w:ascii="Times New Roman" w:hAnsi="Times New Roman" w:cs="Times New Roman"/>
          <w:sz w:val="24"/>
          <w:szCs w:val="24"/>
        </w:rPr>
        <w:t>ытти</w:t>
      </w:r>
      <w:proofErr w:type="spellEnd"/>
      <w:r w:rsidR="00BA1BFE">
        <w:rPr>
          <w:rFonts w:ascii="Times New Roman" w:hAnsi="Times New Roman" w:cs="Times New Roman"/>
          <w:sz w:val="24"/>
          <w:szCs w:val="24"/>
        </w:rPr>
        <w:t xml:space="preserve"> те</w:t>
      </w:r>
      <w:r w:rsidR="00471D7C">
        <w:rPr>
          <w:rFonts w:ascii="Times New Roman" w:hAnsi="Times New Roman" w:cs="Times New Roman"/>
          <w:sz w:val="24"/>
          <w:szCs w:val="24"/>
        </w:rPr>
        <w:t>.</w:t>
      </w:r>
      <w:r w:rsidR="00471D7C" w:rsidRPr="00471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D7C" w:rsidRPr="00C248B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471D7C" w:rsidRPr="00C248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71D7C" w:rsidRPr="00C248B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471D7C" w:rsidRPr="00C248B2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6E13FE" w:rsidRDefault="00471D7C" w:rsidP="00E20D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A1BFE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Пирĕн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йăхри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паллă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çынсем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BA1B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A1BFE" w:rsidRPr="009D7D52">
        <w:rPr>
          <w:rFonts w:ascii="Times New Roman" w:hAnsi="Times New Roman" w:cs="Times New Roman"/>
          <w:bCs/>
          <w:i/>
          <w:sz w:val="24"/>
          <w:szCs w:val="24"/>
        </w:rPr>
        <w:t>Тăванлă</w:t>
      </w:r>
      <w:r w:rsidR="00BA1BFE">
        <w:rPr>
          <w:rFonts w:ascii="Times New Roman" w:hAnsi="Times New Roman" w:cs="Times New Roman"/>
          <w:bCs/>
          <w:i/>
          <w:sz w:val="24"/>
          <w:szCs w:val="24"/>
        </w:rPr>
        <w:t>х-хурăнташлăх</w:t>
      </w:r>
      <w:proofErr w:type="spellEnd"/>
      <w:r w:rsidR="00BA1B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bCs/>
          <w:i/>
          <w:sz w:val="24"/>
          <w:szCs w:val="24"/>
        </w:rPr>
        <w:t>ячĕсемпе</w:t>
      </w:r>
      <w:proofErr w:type="spellEnd"/>
      <w:r w:rsidR="00BA1B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bCs/>
          <w:i/>
          <w:sz w:val="24"/>
          <w:szCs w:val="24"/>
        </w:rPr>
        <w:t>усă</w:t>
      </w:r>
      <w:proofErr w:type="spellEnd"/>
      <w:r w:rsidR="00BA1BFE">
        <w:rPr>
          <w:rFonts w:ascii="Times New Roman" w:hAnsi="Times New Roman" w:cs="Times New Roman"/>
          <w:bCs/>
          <w:i/>
          <w:sz w:val="24"/>
          <w:szCs w:val="24"/>
        </w:rPr>
        <w:t xml:space="preserve"> курса </w:t>
      </w:r>
      <w:proofErr w:type="spellStart"/>
      <w:r w:rsidR="00BA1BFE">
        <w:rPr>
          <w:rFonts w:ascii="Times New Roman" w:hAnsi="Times New Roman" w:cs="Times New Roman"/>
          <w:bCs/>
          <w:i/>
          <w:sz w:val="24"/>
          <w:szCs w:val="24"/>
        </w:rPr>
        <w:t>çырнă</w:t>
      </w:r>
      <w:proofErr w:type="spellEnd"/>
      <w:r w:rsidR="00BA1B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BA1BFE">
        <w:rPr>
          <w:rFonts w:ascii="Times New Roman" w:hAnsi="Times New Roman" w:cs="Times New Roman"/>
          <w:bCs/>
          <w:i/>
          <w:sz w:val="24"/>
          <w:szCs w:val="24"/>
        </w:rPr>
        <w:t>хайлавшăн</w:t>
      </w:r>
      <w:proofErr w:type="spellEnd"/>
      <w:r w:rsidR="00BA1BFE">
        <w:rPr>
          <w:rFonts w:ascii="Times New Roman" w:hAnsi="Times New Roman" w:cs="Times New Roman"/>
          <w:bCs/>
          <w:i/>
          <w:sz w:val="24"/>
          <w:szCs w:val="24"/>
        </w:rPr>
        <w:t xml:space="preserve"> – 10 балл</w:t>
      </w:r>
      <w:r w:rsidR="00BA1BFE" w:rsidRPr="009D7D5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E13FE" w:rsidRDefault="006E13FE" w:rsidP="00E20D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6B26" w:rsidRPr="00B67898" w:rsidRDefault="00471D7C" w:rsidP="00E20D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915C34">
        <w:rPr>
          <w:rFonts w:ascii="Times New Roman" w:hAnsi="Times New Roman" w:cs="Times New Roman"/>
          <w:sz w:val="24"/>
          <w:szCs w:val="24"/>
        </w:rPr>
        <w:t xml:space="preserve"> </w:t>
      </w:r>
      <w:r w:rsidR="00416B2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416B26" w:rsidRPr="00B67898" w:rsidSect="00F5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8212F"/>
    <w:multiLevelType w:val="hybridMultilevel"/>
    <w:tmpl w:val="3E50D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2CD"/>
    <w:rsid w:val="000042B0"/>
    <w:rsid w:val="000C3612"/>
    <w:rsid w:val="00160A85"/>
    <w:rsid w:val="001C02F1"/>
    <w:rsid w:val="001D7F97"/>
    <w:rsid w:val="00226BA0"/>
    <w:rsid w:val="00236D67"/>
    <w:rsid w:val="002C1181"/>
    <w:rsid w:val="0031519C"/>
    <w:rsid w:val="00387A32"/>
    <w:rsid w:val="00416B26"/>
    <w:rsid w:val="00471D7C"/>
    <w:rsid w:val="00481E80"/>
    <w:rsid w:val="00685107"/>
    <w:rsid w:val="006E13FE"/>
    <w:rsid w:val="007452CD"/>
    <w:rsid w:val="00776055"/>
    <w:rsid w:val="00822477"/>
    <w:rsid w:val="00915C34"/>
    <w:rsid w:val="00AA0575"/>
    <w:rsid w:val="00B67898"/>
    <w:rsid w:val="00B8276F"/>
    <w:rsid w:val="00BA1BFE"/>
    <w:rsid w:val="00C248B2"/>
    <w:rsid w:val="00CD6A80"/>
    <w:rsid w:val="00CF6D29"/>
    <w:rsid w:val="00E20D29"/>
    <w:rsid w:val="00F5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73E4"/>
  <w15:docId w15:val="{D107EEF0-6469-4BF8-A297-E8BF4E01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5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D6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18</cp:revision>
  <dcterms:created xsi:type="dcterms:W3CDTF">2025-09-18T11:33:00Z</dcterms:created>
  <dcterms:modified xsi:type="dcterms:W3CDTF">2025-09-22T13:30:00Z</dcterms:modified>
</cp:coreProperties>
</file>